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BA" w:rsidRPr="00060083" w:rsidRDefault="005433BA" w:rsidP="005433BA">
      <w:pPr>
        <w:spacing w:line="360" w:lineRule="auto"/>
        <w:rPr>
          <w:rFonts w:ascii="Calibri" w:eastAsia="宋体" w:hAnsi="Calibri" w:cs="Times New Roman"/>
          <w:sz w:val="24"/>
        </w:rPr>
      </w:pPr>
      <w:bookmarkStart w:id="0" w:name="_GoBack"/>
      <w:bookmarkEnd w:id="0"/>
    </w:p>
    <w:p w:rsidR="005433BA" w:rsidRDefault="005433BA" w:rsidP="005433B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3E47AC">
        <w:rPr>
          <w:rFonts w:ascii="宋体" w:eastAsia="宋体" w:hAnsi="宋体" w:cs="宋体" w:hint="eastAsia"/>
          <w:b/>
          <w:bCs/>
          <w:sz w:val="30"/>
          <w:szCs w:val="30"/>
        </w:rPr>
        <w:t>遂宁银行采购事项报名表</w:t>
      </w:r>
    </w:p>
    <w:p w:rsidR="005433BA" w:rsidRPr="00060083" w:rsidRDefault="005433BA" w:rsidP="005433BA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5433BA" w:rsidRPr="003E47AC" w:rsidRDefault="005433BA" w:rsidP="005433BA">
      <w:pPr>
        <w:rPr>
          <w:rFonts w:ascii="宋体" w:eastAsia="宋体" w:hAnsi="宋体" w:cs="宋体"/>
          <w:b/>
          <w:bCs/>
          <w:sz w:val="24"/>
          <w:szCs w:val="24"/>
        </w:rPr>
      </w:pP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填报时间：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>20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21年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Pr="003E47AC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547"/>
      </w:tblGrid>
      <w:tr w:rsidR="005433BA" w:rsidRPr="003E47AC" w:rsidTr="00D116F0">
        <w:trPr>
          <w:trHeight w:val="652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433BA" w:rsidRPr="003E47AC" w:rsidTr="00D116F0">
        <w:trPr>
          <w:cantSplit/>
          <w:trHeight w:val="5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b/>
                <w:bCs/>
                <w:sz w:val="30"/>
                <w:szCs w:val="30"/>
              </w:rPr>
            </w:pPr>
          </w:p>
          <w:p w:rsidR="005433BA" w:rsidRPr="003E47AC" w:rsidRDefault="005433BA" w:rsidP="00D116F0">
            <w:pPr>
              <w:jc w:val="center"/>
              <w:rPr>
                <w:rFonts w:ascii="宋体" w:eastAsia="宋体" w:hAnsi="Calibri" w:cs="宋体"/>
                <w:sz w:val="30"/>
                <w:szCs w:val="30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公司名称：</w:t>
            </w:r>
            <w:r w:rsidRPr="003E47AC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3BA" w:rsidRPr="003E47AC" w:rsidTr="00D116F0">
        <w:trPr>
          <w:cantSplit/>
          <w:trHeight w:val="575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3BA" w:rsidRPr="003E47AC" w:rsidTr="00D116F0">
        <w:trPr>
          <w:cantSplit/>
          <w:trHeight w:val="65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3BA" w:rsidRPr="003E47AC" w:rsidTr="00D116F0">
        <w:trPr>
          <w:cantSplit/>
          <w:trHeight w:val="1620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3BA" w:rsidRPr="003E47AC" w:rsidTr="00D116F0">
        <w:trPr>
          <w:cantSplit/>
          <w:trHeight w:val="146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3BA" w:rsidRPr="003E47AC" w:rsidTr="00D116F0">
        <w:trPr>
          <w:cantSplit/>
          <w:trHeight w:val="184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</w:p>
        </w:tc>
      </w:tr>
      <w:tr w:rsidR="005433BA" w:rsidRPr="003E47AC" w:rsidTr="00D116F0">
        <w:trPr>
          <w:cantSplit/>
          <w:trHeight w:val="1203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邮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联系人：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</w:t>
            </w:r>
            <w:r w:rsidRPr="003E47A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5433BA" w:rsidRPr="003E47AC" w:rsidTr="00D116F0">
        <w:trPr>
          <w:cantSplit/>
          <w:trHeight w:val="233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A" w:rsidRPr="003E47AC" w:rsidRDefault="005433BA" w:rsidP="00D116F0">
            <w:pPr>
              <w:widowControl/>
              <w:jc w:val="left"/>
              <w:rPr>
                <w:rFonts w:ascii="宋体" w:eastAsia="宋体" w:hAnsi="Calibri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BA" w:rsidRPr="003E47AC" w:rsidRDefault="005433BA" w:rsidP="00D116F0">
            <w:pPr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3E47AC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5433BA" w:rsidRPr="003E47AC" w:rsidRDefault="005433BA" w:rsidP="005433BA">
      <w:pPr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3E47AC">
        <w:rPr>
          <w:rFonts w:ascii="宋体" w:eastAsia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 w:rsidRPr="003E47AC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 w:rsidRPr="003E47AC">
        <w:rPr>
          <w:rFonts w:ascii="宋体" w:eastAsia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405862" w:rsidRDefault="00405862"/>
    <w:sectPr w:rsidR="00405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D1"/>
    <w:rsid w:val="000248F1"/>
    <w:rsid w:val="002E0F31"/>
    <w:rsid w:val="00405862"/>
    <w:rsid w:val="005433BA"/>
    <w:rsid w:val="00A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2021-08-02T02:39:00Z</dcterms:created>
  <dcterms:modified xsi:type="dcterms:W3CDTF">2021-08-02T02:40:00Z</dcterms:modified>
</cp:coreProperties>
</file>